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>Nieporęt, dnia 2</w:t>
      </w:r>
      <w:r>
        <w:rPr>
          <w:rFonts w:cs="Times New Roman" w:ascii="Times New Roman" w:hAnsi="Times New Roman"/>
          <w:sz w:val="22"/>
          <w:szCs w:val="22"/>
        </w:rPr>
        <w:t>9 grudnia</w:t>
      </w:r>
      <w:r>
        <w:rPr>
          <w:rFonts w:cs="Times New Roman" w:ascii="Times New Roman" w:hAnsi="Times New Roman"/>
          <w:sz w:val="22"/>
          <w:szCs w:val="22"/>
        </w:rPr>
        <w:t xml:space="preserve"> 2020 r.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GZK.271.</w:t>
      </w:r>
      <w:r>
        <w:rPr>
          <w:rFonts w:cs="Times New Roman" w:ascii="Times New Roman" w:hAnsi="Times New Roman"/>
          <w:sz w:val="22"/>
          <w:szCs w:val="22"/>
        </w:rPr>
        <w:t>3</w:t>
      </w:r>
      <w:r>
        <w:rPr>
          <w:rFonts w:cs="Times New Roman" w:ascii="Times New Roman" w:hAnsi="Times New Roman"/>
          <w:sz w:val="22"/>
          <w:szCs w:val="22"/>
        </w:rPr>
        <w:t>.2020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Informacja z otwarcia ofert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w postępowaniu o udzielenie zamówienia publicznego w trybie przetargu nieograniczonego pn. „</w:t>
      </w:r>
      <w:r>
        <w:rPr>
          <w:rStyle w:val="Domylnaczcionkaakapitu2"/>
          <w:rFonts w:eastAsia="Verdana" w:cs="Times New Roman" w:ascii="Times New Roman" w:hAnsi="Times New Roman"/>
          <w:b/>
          <w:bCs/>
          <w:spacing w:val="-2"/>
          <w:sz w:val="22"/>
          <w:szCs w:val="22"/>
        </w:rPr>
        <w:t>Dostawa wodomierzy i nadajników radiowych do zdalnego odczytu wodomierzy, wymiana wodomierzy oraz montaż nadajników radiowych na terenie gminy Nieporęt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val="pl-PL" w:eastAsia="zxx" w:bidi="zxx"/>
        </w:rPr>
        <w:t>”.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W dniu 2</w:t>
      </w:r>
      <w:r>
        <w:rPr>
          <w:rFonts w:cs="Times New Roman" w:ascii="Times New Roman" w:hAnsi="Times New Roman"/>
          <w:sz w:val="22"/>
          <w:szCs w:val="22"/>
        </w:rPr>
        <w:t>9 grudnia</w:t>
      </w:r>
      <w:r>
        <w:rPr>
          <w:rFonts w:cs="Times New Roman" w:ascii="Times New Roman" w:hAnsi="Times New Roman"/>
          <w:sz w:val="22"/>
          <w:szCs w:val="22"/>
        </w:rPr>
        <w:t xml:space="preserve"> 2020 roku, o godzinie 10:15 w Gminnym Zakładzie Komunalnym w Nieporęcie, przeprowadzono otwarcie ofert na zadanie pn. </w:t>
      </w:r>
      <w:r>
        <w:rPr>
          <w:rFonts w:cs="Times New Roman" w:ascii="Times New Roman" w:hAnsi="Times New Roman"/>
          <w:b/>
          <w:bCs/>
          <w:sz w:val="22"/>
          <w:szCs w:val="22"/>
          <w:lang w:val="pl-PL" w:eastAsia="zxx" w:bidi="zxx"/>
        </w:rPr>
        <w:t>„</w:t>
      </w:r>
      <w:r>
        <w:rPr>
          <w:rStyle w:val="Domylnaczcionkaakapitu2"/>
          <w:rFonts w:eastAsia="Verdana" w:cs="Times New Roman" w:ascii="Times New Roman" w:hAnsi="Times New Roman"/>
          <w:b/>
          <w:bCs/>
          <w:spacing w:val="-2"/>
          <w:sz w:val="22"/>
          <w:szCs w:val="22"/>
          <w:lang w:val="pl-PL" w:eastAsia="zxx" w:bidi="zxx"/>
        </w:rPr>
        <w:t>Dostawa wodomierzy i nadajników radiowych do zdalnego odczytu wodomierzy, wymiana wodomierzy oraz montaż nadajników radiowych na terenie gminy Nieporęt.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val="pl-PL" w:eastAsia="zxx" w:bidi="zxx"/>
        </w:rPr>
        <w:t>”</w:t>
      </w:r>
      <w:r>
        <w:rPr>
          <w:rFonts w:cs="Times New Roman" w:ascii="Times New Roman" w:hAnsi="Times New Roman"/>
          <w:sz w:val="22"/>
          <w:szCs w:val="22"/>
        </w:rPr>
        <w:t xml:space="preserve">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Termin wykonania zamówienia – </w:t>
      </w:r>
      <w:r>
        <w:rPr>
          <w:rFonts w:cs="Times New Roman" w:ascii="Times New Roman" w:hAnsi="Times New Roman"/>
          <w:bCs/>
          <w:sz w:val="22"/>
          <w:szCs w:val="22"/>
        </w:rPr>
        <w:t>do 3</w:t>
      </w:r>
      <w:r>
        <w:rPr>
          <w:rFonts w:cs="Times New Roman" w:ascii="Times New Roman" w:hAnsi="Times New Roman"/>
          <w:bCs/>
          <w:sz w:val="22"/>
          <w:szCs w:val="22"/>
        </w:rPr>
        <w:t>0.07</w:t>
      </w:r>
      <w:r>
        <w:rPr>
          <w:rFonts w:cs="Times New Roman" w:ascii="Times New Roman" w:hAnsi="Times New Roman"/>
          <w:bCs/>
          <w:sz w:val="22"/>
          <w:szCs w:val="22"/>
        </w:rPr>
        <w:t>.202</w:t>
      </w:r>
      <w:r>
        <w:rPr>
          <w:rFonts w:cs="Times New Roman" w:ascii="Times New Roman" w:hAnsi="Times New Roman"/>
          <w:bCs/>
          <w:sz w:val="22"/>
          <w:szCs w:val="22"/>
        </w:rPr>
        <w:t>1</w:t>
      </w:r>
      <w:r>
        <w:rPr>
          <w:rFonts w:cs="Times New Roman" w:ascii="Times New Roman" w:hAnsi="Times New Roman"/>
          <w:bCs/>
          <w:sz w:val="22"/>
          <w:szCs w:val="22"/>
        </w:rPr>
        <w:t xml:space="preserve"> r.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Na zadanie Zamawiający przeznaczył: </w:t>
      </w:r>
      <w:r>
        <w:rPr>
          <w:rFonts w:cs="Times New Roman" w:ascii="Times New Roman" w:hAnsi="Times New Roman"/>
          <w:color w:val="000000"/>
          <w:sz w:val="22"/>
          <w:szCs w:val="22"/>
          <w:highlight w:val="white"/>
        </w:rPr>
        <w:t>4</w:t>
      </w:r>
      <w:r>
        <w:rPr>
          <w:rFonts w:cs="Times New Roman" w:ascii="Times New Roman" w:hAnsi="Times New Roman"/>
          <w:color w:val="000000"/>
          <w:sz w:val="22"/>
          <w:szCs w:val="22"/>
          <w:highlight w:val="white"/>
        </w:rPr>
        <w:t>85 413,50</w:t>
      </w:r>
      <w:r>
        <w:rPr>
          <w:rFonts w:cs="Times New Roman" w:ascii="Times New Roman" w:hAnsi="Times New Roman"/>
          <w:sz w:val="22"/>
          <w:szCs w:val="22"/>
          <w:highlight w:val="white"/>
        </w:rPr>
        <w:t xml:space="preserve"> zł brutto.</w:t>
      </w:r>
    </w:p>
    <w:p>
      <w:pPr>
        <w:pStyle w:val="Normal"/>
        <w:spacing w:lineRule="auto" w:line="240" w:before="0" w:after="0"/>
        <w:jc w:val="both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page">
                  <wp:posOffset>4382135</wp:posOffset>
                </wp:positionV>
                <wp:extent cx="5725160" cy="121475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360" cy="121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9010" w:type="dxa"/>
                              <w:jc w:val="left"/>
                              <w:tblInd w:w="77" w:type="dxa"/>
                              <w:tblCellMar>
                                <w:top w:w="0" w:type="dxa"/>
                                <w:left w:w="7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849"/>
                              <w:gridCol w:w="3289"/>
                              <w:gridCol w:w="1712"/>
                              <w:gridCol w:w="1734"/>
                              <w:gridCol w:w="1426"/>
                            </w:tblGrid>
                            <w:tr>
                              <w:trPr/>
                              <w:tc>
                                <w:tcPr>
                                  <w:tcW w:w="8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0" w:name="__UnoMark__1494_1453059977"/>
                                  <w:bookmarkEnd w:id="0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Numer oferty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" w:name="__UnoMark__1495_1453059977"/>
                                  <w:bookmarkStart w:id="2" w:name="__UnoMark__1496_1453059977"/>
                                  <w:bookmarkEnd w:id="1"/>
                                  <w:bookmarkEnd w:id="2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Nazwa oferenta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" w:name="__UnoMark__1497_1453059977"/>
                                  <w:bookmarkStart w:id="4" w:name="__UnoMark__1498_1453059977"/>
                                  <w:bookmarkEnd w:id="3"/>
                                  <w:bookmarkEnd w:id="4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Cena ryczałtowa brutto [zł]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" w:name="__UnoMark__1499_1453059977"/>
                                  <w:bookmarkEnd w:id="5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Termin udzielonej gwarancji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" w:name="__UnoMark__1500_1453059977"/>
                                  <w:bookmarkEnd w:id="6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[w latach]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7" w:name="__UnoMark__1501_1453059977"/>
                                  <w:bookmarkEnd w:id="7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Termin udzielonej rękojmi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8" w:name="__UnoMark__1502_1453059977"/>
                                  <w:bookmarkEnd w:id="8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[w latach]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4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9" w:name="__UnoMark__1503_1453059977"/>
                                  <w:bookmarkStart w:id="10" w:name="__UnoMark__1504_1453059977"/>
                                  <w:bookmarkEnd w:id="9"/>
                                  <w:bookmarkEnd w:id="10"/>
                                  <w:r>
                                    <w:rPr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PIAS-KAN sp. z o. o.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al. Prymasa Tysiąclecia 78D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01-424 Warszawa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546 778,05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1" w:name="__UnoMark__1509_1453059977"/>
                                  <w:bookmarkStart w:id="12" w:name="__UnoMark__1510_1453059977"/>
                                  <w:bookmarkEnd w:id="11"/>
                                  <w:bookmarkEnd w:id="12"/>
                                  <w:r>
                                    <w:rPr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/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3" w:name="__UnoMark__1511_1453059977"/>
                                  <w:bookmarkEnd w:id="13"/>
                                  <w:r>
                                    <w:rPr>
                                      <w:rFonts w:cs="Times New Roman"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-5.65pt;margin-top:345.05pt;width:450.7pt;height:95.55pt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"/>
                        <w:tblW w:w="9010" w:type="dxa"/>
                        <w:jc w:val="left"/>
                        <w:tblInd w:w="77" w:type="dxa"/>
                        <w:tblCellMar>
                          <w:top w:w="0" w:type="dxa"/>
                          <w:left w:w="7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849"/>
                        <w:gridCol w:w="3289"/>
                        <w:gridCol w:w="1712"/>
                        <w:gridCol w:w="1734"/>
                        <w:gridCol w:w="1426"/>
                      </w:tblGrid>
                      <w:tr>
                        <w:trPr/>
                        <w:tc>
                          <w:tcPr>
                            <w:tcW w:w="8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4" w:name="__UnoMark__1494_1453059977"/>
                            <w:bookmarkEnd w:id="14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Numer oferty</w:t>
                            </w:r>
                          </w:p>
                        </w:tc>
                        <w:tc>
                          <w:tcPr>
                            <w:tcW w:w="328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5" w:name="__UnoMark__1495_1453059977"/>
                            <w:bookmarkStart w:id="16" w:name="__UnoMark__1496_1453059977"/>
                            <w:bookmarkEnd w:id="15"/>
                            <w:bookmarkEnd w:id="16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Nazwa oferenta</w:t>
                            </w:r>
                          </w:p>
                        </w:tc>
                        <w:tc>
                          <w:tcPr>
                            <w:tcW w:w="17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7" w:name="__UnoMark__1497_1453059977"/>
                            <w:bookmarkStart w:id="18" w:name="__UnoMark__1498_1453059977"/>
                            <w:bookmarkEnd w:id="17"/>
                            <w:bookmarkEnd w:id="18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Cena ryczałtowa brutto [zł]</w:t>
                            </w:r>
                          </w:p>
                        </w:tc>
                        <w:tc>
                          <w:tcPr>
                            <w:tcW w:w="173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9" w:name="__UnoMark__1499_1453059977"/>
                            <w:bookmarkEnd w:id="19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Termin udzielonej gwarancji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0" w:name="__UnoMark__1500_1453059977"/>
                            <w:bookmarkEnd w:id="20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[w latach]</w:t>
                            </w:r>
                          </w:p>
                        </w:tc>
                        <w:tc>
                          <w:tcPr>
                            <w:tcW w:w="1426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1" w:name="__UnoMark__1501_1453059977"/>
                            <w:bookmarkEnd w:id="21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Termin udzielonej rękojmi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2" w:name="__UnoMark__1502_1453059977"/>
                            <w:bookmarkEnd w:id="22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[w latach]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4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3" w:name="__UnoMark__1503_1453059977"/>
                            <w:bookmarkStart w:id="24" w:name="__UnoMark__1504_1453059977"/>
                            <w:bookmarkEnd w:id="23"/>
                            <w:bookmarkEnd w:id="24"/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89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PIAS-KAN sp. z o. o.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al. Prymasa Tysiąclecia 78D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01-424 Warszawa</w:t>
                            </w:r>
                          </w:p>
                        </w:tc>
                        <w:tc>
                          <w:tcPr>
                            <w:tcW w:w="1712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546 778,05</w:t>
                            </w:r>
                          </w:p>
                        </w:tc>
                        <w:tc>
                          <w:tcPr>
                            <w:tcW w:w="1734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5" w:name="__UnoMark__1509_1453059977"/>
                            <w:bookmarkStart w:id="26" w:name="__UnoMark__1510_1453059977"/>
                            <w:bookmarkEnd w:id="25"/>
                            <w:bookmarkEnd w:id="26"/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26" w:type="dxa"/>
                            <w:tcBorders/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27" w:name="__UnoMark__1511_1453059977"/>
                            <w:bookmarkEnd w:id="27"/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2"/>
          <w:szCs w:val="22"/>
        </w:rPr>
        <w:t>Złożono 1</w:t>
      </w:r>
      <w:r>
        <w:rPr>
          <w:rFonts w:cs="Times New Roman" w:ascii="Times New Roman" w:hAnsi="Times New Roman"/>
          <w:color w:val="FF0000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</w:rPr>
        <w:t>ofertę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  <w:u w:val="single"/>
        </w:rPr>
        <w:t>Uwaga: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 terminie 3 dni od dnia zamieszczenia informacji z otwarcia ofert na stronie internetowej Zamawiającego, Wykonawca zobowiązany jest przekazać Zamawiającemu (bez wezwania) oświadczenie o przynależności lub brak przynależności do tej samej grupy kapitałowej, o której mowa w art. 24 ust. 11 ustawy Pzp.</w:t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/-/ Maciej Rasiński</w:t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ind w:left="4248" w:firstLine="708"/>
        <w:jc w:val="center"/>
        <w:rPr/>
      </w:pPr>
      <w:r>
        <w:rPr>
          <w:rFonts w:cs="Times New Roman" w:ascii="Times New Roman" w:hAnsi="Times New Roman"/>
          <w:sz w:val="16"/>
        </w:rPr>
        <w:t>Przewodniczący Komisji</w:t>
      </w:r>
    </w:p>
    <w:p>
      <w:pPr>
        <w:pStyle w:val="Normal"/>
        <w:spacing w:lineRule="auto" w:line="240" w:before="0" w:after="0"/>
        <w:ind w:left="4248" w:firstLine="708"/>
        <w:jc w:val="center"/>
        <w:rPr/>
      </w:pPr>
      <w:r>
        <w:rPr>
          <w:rFonts w:cs="Times New Roman" w:ascii="Times New Roman" w:hAnsi="Times New Roman"/>
          <w:sz w:val="16"/>
        </w:rPr>
        <w:t>Przetargowej</w:t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ind w:left="4248" w:hanging="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Times New Roman" w:cs="" w:asciiTheme="majorHAnsi" w:cstheme="majorBidi" w:hAnsiTheme="majorHAnsi"/>
        <w:szCs w:val="16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mbria" w:hAnsi="Cambria" w:eastAsia="Times New Roman" w:cs="" w:asciiTheme="majorHAnsi" w:cstheme="majorBidi" w:hAnsiTheme="majorHAnsi"/>
      <w:color w:val="00000A"/>
      <w:sz w:val="24"/>
      <w:szCs w:val="16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212ff"/>
    <w:rPr>
      <w:rFonts w:ascii="Tahoma" w:hAnsi="Tahoma" w:cs="Tahoma"/>
      <w:sz w:val="16"/>
      <w:lang w:eastAsia="pl-PL"/>
    </w:rPr>
  </w:style>
  <w:style w:type="character" w:styleId="Domylnaczcionkaakapitu2">
    <w:name w:val="Domyślna czcionka akapitu2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velopeaddress">
    <w:name w:val="envelope address"/>
    <w:basedOn w:val="Normal"/>
    <w:uiPriority w:val="99"/>
    <w:semiHidden/>
    <w:unhideWhenUsed/>
    <w:qFormat/>
    <w:rsid w:val="000a3987"/>
    <w:pPr>
      <w:spacing w:lineRule="auto" w:line="240" w:before="0" w:after="0"/>
      <w:ind w:left="2880" w:hanging="0"/>
    </w:pPr>
    <w:rPr>
      <w:rFonts w:eastAsia="" w:eastAsiaTheme="majorEastAsia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0a3987"/>
    <w:pPr>
      <w:spacing w:lineRule="auto" w:line="240" w:before="0" w:after="0"/>
    </w:pPr>
    <w:rPr>
      <w:rFonts w:eastAsia="" w:eastAsiaTheme="majorEastAsia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212ff"/>
    <w:pPr>
      <w:spacing w:lineRule="auto" w:line="240" w:before="0" w:after="0"/>
    </w:pPr>
    <w:rPr>
      <w:rFonts w:ascii="Tahoma" w:hAnsi="Tahoma" w:cs="Tahoma"/>
      <w:sz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707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Application>LibreOffice/5.3.3.2$Windows_x86 LibreOffice_project/3d9a8b4b4e538a85e0782bd6c2d430bafe583448</Application>
  <Pages>1</Pages>
  <Words>182</Words>
  <Characters>1133</Characters>
  <CharactersWithSpaces>1294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2013-03-08T10:53:00Z</dcterms:created>
  <dc:creator>j_chwojnicka</dc:creator>
  <dc:description/>
  <dc:language>pl-PL</dc:language>
  <cp:lastModifiedBy/>
  <cp:lastPrinted>2020-12-29T10:39:11Z</cp:lastPrinted>
  <dcterms:modified xsi:type="dcterms:W3CDTF">2020-12-29T10:41:18Z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